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70" w:type="dxa"/>
        <w:shd w:val="clear" w:color="auto" w:fill="0000FF"/>
        <w:tblCellMar>
          <w:top w:w="15" w:type="dxa"/>
          <w:left w:w="15" w:type="dxa"/>
          <w:bottom w:w="15" w:type="dxa"/>
          <w:right w:w="15" w:type="dxa"/>
        </w:tblCellMar>
        <w:tblLook w:val="04A0" w:firstRow="1" w:lastRow="0" w:firstColumn="1" w:lastColumn="0" w:noHBand="0" w:noVBand="1"/>
      </w:tblPr>
      <w:tblGrid>
        <w:gridCol w:w="722"/>
        <w:gridCol w:w="5617"/>
        <w:gridCol w:w="1346"/>
        <w:gridCol w:w="2257"/>
      </w:tblGrid>
      <w:tr w:rsidR="00EF36C9" w:rsidRPr="00EF36C9" w14:paraId="67839CF9" w14:textId="77777777" w:rsidTr="00EF36C9">
        <w:tc>
          <w:tcPr>
            <w:tcW w:w="0" w:type="auto"/>
            <w:tcBorders>
              <w:top w:val="single" w:sz="12" w:space="0" w:color="FFD700"/>
              <w:left w:val="single" w:sz="12" w:space="0" w:color="FFD700"/>
              <w:bottom w:val="single" w:sz="12" w:space="0" w:color="FFD700"/>
              <w:right w:val="single" w:sz="12" w:space="0" w:color="FFD700"/>
            </w:tcBorders>
            <w:shd w:val="clear" w:color="auto" w:fill="191970"/>
            <w:tcMar>
              <w:top w:w="225" w:type="dxa"/>
              <w:left w:w="225" w:type="dxa"/>
              <w:bottom w:w="225" w:type="dxa"/>
              <w:right w:w="225" w:type="dxa"/>
            </w:tcMar>
            <w:vAlign w:val="center"/>
            <w:hideMark/>
          </w:tcPr>
          <w:p w14:paraId="725AA7F0" w14:textId="77777777" w:rsidR="00EF36C9" w:rsidRPr="00EF36C9" w:rsidRDefault="00EF36C9" w:rsidP="00EF36C9">
            <w:pPr>
              <w:spacing w:after="0" w:line="240" w:lineRule="auto"/>
              <w:jc w:val="center"/>
              <w:rPr>
                <w:rFonts w:ascii="Times New Roman" w:eastAsia="Times New Roman" w:hAnsi="Times New Roman" w:cs="Times New Roman"/>
                <w:b/>
                <w:bCs/>
                <w:color w:val="FFD700"/>
                <w:sz w:val="27"/>
                <w:szCs w:val="27"/>
                <w:lang w:val="ru-BY" w:eastAsia="ru-BY"/>
              </w:rPr>
            </w:pPr>
            <w:r w:rsidRPr="00EF36C9">
              <w:rPr>
                <w:rFonts w:ascii="Times New Roman" w:eastAsia="Times New Roman" w:hAnsi="Times New Roman" w:cs="Times New Roman"/>
                <w:b/>
                <w:bCs/>
                <w:color w:val="FFD700"/>
                <w:sz w:val="27"/>
                <w:szCs w:val="27"/>
                <w:lang w:val="ru-BY" w:eastAsia="ru-BY"/>
              </w:rPr>
              <w:t>№</w:t>
            </w:r>
          </w:p>
        </w:tc>
        <w:tc>
          <w:tcPr>
            <w:tcW w:w="0" w:type="auto"/>
            <w:tcBorders>
              <w:top w:val="single" w:sz="12" w:space="0" w:color="FFD700"/>
              <w:left w:val="single" w:sz="12" w:space="0" w:color="FFD700"/>
              <w:bottom w:val="single" w:sz="12" w:space="0" w:color="FFD700"/>
              <w:right w:val="single" w:sz="12" w:space="0" w:color="FFD700"/>
            </w:tcBorders>
            <w:shd w:val="clear" w:color="auto" w:fill="191970"/>
            <w:tcMar>
              <w:top w:w="225" w:type="dxa"/>
              <w:left w:w="225" w:type="dxa"/>
              <w:bottom w:w="225" w:type="dxa"/>
              <w:right w:w="225" w:type="dxa"/>
            </w:tcMar>
            <w:vAlign w:val="center"/>
            <w:hideMark/>
          </w:tcPr>
          <w:p w14:paraId="1AE9A8E9" w14:textId="77777777" w:rsidR="00EF36C9" w:rsidRPr="00EF36C9" w:rsidRDefault="00EF36C9" w:rsidP="00EF36C9">
            <w:pPr>
              <w:spacing w:after="0" w:line="240" w:lineRule="auto"/>
              <w:jc w:val="center"/>
              <w:rPr>
                <w:rFonts w:ascii="Times New Roman" w:eastAsia="Times New Roman" w:hAnsi="Times New Roman" w:cs="Times New Roman"/>
                <w:b/>
                <w:bCs/>
                <w:color w:val="FFD700"/>
                <w:sz w:val="27"/>
                <w:szCs w:val="27"/>
                <w:lang w:val="ru-BY" w:eastAsia="ru-BY"/>
              </w:rPr>
            </w:pPr>
            <w:r w:rsidRPr="00EF36C9">
              <w:rPr>
                <w:rFonts w:ascii="Times New Roman" w:eastAsia="Times New Roman" w:hAnsi="Times New Roman" w:cs="Times New Roman"/>
                <w:b/>
                <w:bCs/>
                <w:color w:val="FFD700"/>
                <w:sz w:val="27"/>
                <w:szCs w:val="27"/>
                <w:lang w:val="ru-BY" w:eastAsia="ru-BY"/>
              </w:rPr>
              <w:t>Категория льготника</w:t>
            </w:r>
          </w:p>
        </w:tc>
        <w:tc>
          <w:tcPr>
            <w:tcW w:w="0" w:type="auto"/>
            <w:tcBorders>
              <w:top w:val="single" w:sz="12" w:space="0" w:color="FFD700"/>
              <w:left w:val="single" w:sz="12" w:space="0" w:color="FFD700"/>
              <w:bottom w:val="single" w:sz="12" w:space="0" w:color="FFD700"/>
              <w:right w:val="single" w:sz="12" w:space="0" w:color="FFD700"/>
            </w:tcBorders>
            <w:shd w:val="clear" w:color="auto" w:fill="191970"/>
            <w:tcMar>
              <w:top w:w="225" w:type="dxa"/>
              <w:left w:w="225" w:type="dxa"/>
              <w:bottom w:w="225" w:type="dxa"/>
              <w:right w:w="225" w:type="dxa"/>
            </w:tcMar>
            <w:vAlign w:val="center"/>
            <w:hideMark/>
          </w:tcPr>
          <w:p w14:paraId="1101BCE7" w14:textId="77777777" w:rsidR="00EF36C9" w:rsidRPr="00EF36C9" w:rsidRDefault="00EF36C9" w:rsidP="00EF36C9">
            <w:pPr>
              <w:spacing w:after="0" w:line="240" w:lineRule="auto"/>
              <w:jc w:val="center"/>
              <w:rPr>
                <w:rFonts w:ascii="Times New Roman" w:eastAsia="Times New Roman" w:hAnsi="Times New Roman" w:cs="Times New Roman"/>
                <w:b/>
                <w:bCs/>
                <w:color w:val="FFD700"/>
                <w:sz w:val="27"/>
                <w:szCs w:val="27"/>
                <w:lang w:val="ru-BY" w:eastAsia="ru-BY"/>
              </w:rPr>
            </w:pPr>
            <w:r w:rsidRPr="00EF36C9">
              <w:rPr>
                <w:rFonts w:ascii="Times New Roman" w:eastAsia="Times New Roman" w:hAnsi="Times New Roman" w:cs="Times New Roman"/>
                <w:b/>
                <w:bCs/>
                <w:color w:val="FFD700"/>
                <w:sz w:val="27"/>
                <w:szCs w:val="27"/>
                <w:lang w:val="ru-BY" w:eastAsia="ru-BY"/>
              </w:rPr>
              <w:t>Вид льготы по оплате ВИК</w:t>
            </w:r>
          </w:p>
        </w:tc>
        <w:tc>
          <w:tcPr>
            <w:tcW w:w="0" w:type="auto"/>
            <w:tcBorders>
              <w:top w:val="single" w:sz="12" w:space="0" w:color="FFD700"/>
              <w:left w:val="single" w:sz="12" w:space="0" w:color="FFD700"/>
              <w:bottom w:val="single" w:sz="12" w:space="0" w:color="FFD700"/>
              <w:right w:val="single" w:sz="12" w:space="0" w:color="FFD700"/>
            </w:tcBorders>
            <w:shd w:val="clear" w:color="auto" w:fill="191970"/>
            <w:tcMar>
              <w:top w:w="225" w:type="dxa"/>
              <w:left w:w="225" w:type="dxa"/>
              <w:bottom w:w="225" w:type="dxa"/>
              <w:right w:w="225" w:type="dxa"/>
            </w:tcMar>
            <w:vAlign w:val="center"/>
            <w:hideMark/>
          </w:tcPr>
          <w:p w14:paraId="0AB89D9F" w14:textId="77777777" w:rsidR="00EF36C9" w:rsidRPr="00EF36C9" w:rsidRDefault="00EF36C9" w:rsidP="00EF36C9">
            <w:pPr>
              <w:spacing w:after="0" w:line="240" w:lineRule="auto"/>
              <w:jc w:val="center"/>
              <w:rPr>
                <w:rFonts w:ascii="Times New Roman" w:eastAsia="Times New Roman" w:hAnsi="Times New Roman" w:cs="Times New Roman"/>
                <w:b/>
                <w:bCs/>
                <w:color w:val="FFD700"/>
                <w:sz w:val="27"/>
                <w:szCs w:val="27"/>
                <w:lang w:val="ru-BY" w:eastAsia="ru-BY"/>
              </w:rPr>
            </w:pPr>
            <w:r w:rsidRPr="00EF36C9">
              <w:rPr>
                <w:rFonts w:ascii="Times New Roman" w:eastAsia="Times New Roman" w:hAnsi="Times New Roman" w:cs="Times New Roman"/>
                <w:b/>
                <w:bCs/>
                <w:color w:val="FFD700"/>
                <w:sz w:val="27"/>
                <w:szCs w:val="27"/>
                <w:lang w:val="ru-BY" w:eastAsia="ru-BY"/>
              </w:rPr>
              <w:t>Наименование нормативного акта</w:t>
            </w:r>
          </w:p>
        </w:tc>
      </w:tr>
      <w:tr w:rsidR="00EF36C9" w:rsidRPr="00EF36C9" w14:paraId="6A73B792" w14:textId="77777777" w:rsidTr="00EF36C9">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3F29EFD9"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1</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46E3272E"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Герои Беларуси</w:t>
            </w:r>
            <w:r w:rsidRPr="00EF36C9">
              <w:rPr>
                <w:rFonts w:ascii="Times New Roman" w:eastAsia="Times New Roman" w:hAnsi="Times New Roman" w:cs="Times New Roman"/>
                <w:color w:val="FFFFFF"/>
                <w:sz w:val="27"/>
                <w:szCs w:val="27"/>
                <w:lang w:val="ru-BY" w:eastAsia="ru-BY"/>
              </w:rPr>
              <w:br/>
              <w:t>Герои Советского Союза</w:t>
            </w:r>
            <w:r w:rsidRPr="00EF36C9">
              <w:rPr>
                <w:rFonts w:ascii="Times New Roman" w:eastAsia="Times New Roman" w:hAnsi="Times New Roman" w:cs="Times New Roman"/>
                <w:color w:val="FFFFFF"/>
                <w:sz w:val="27"/>
                <w:szCs w:val="27"/>
                <w:lang w:val="ru-BY" w:eastAsia="ru-BY"/>
              </w:rPr>
              <w:br/>
              <w:t>Герои Социалистического Труда - участники Великой Отечественной войны</w:t>
            </w:r>
            <w:r w:rsidRPr="00EF36C9">
              <w:rPr>
                <w:rFonts w:ascii="Times New Roman" w:eastAsia="Times New Roman" w:hAnsi="Times New Roman" w:cs="Times New Roman"/>
                <w:color w:val="FFFFFF"/>
                <w:sz w:val="27"/>
                <w:szCs w:val="27"/>
                <w:lang w:val="ru-BY" w:eastAsia="ru-BY"/>
              </w:rPr>
              <w:br/>
              <w:t>Полные кавалеры орденов Отечества, Славы</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1362F744"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100% скидка</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56B4A03A"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Статья 16 п.2</w:t>
            </w:r>
          </w:p>
        </w:tc>
      </w:tr>
      <w:tr w:rsidR="00EF36C9" w:rsidRPr="00EF36C9" w14:paraId="576149AE" w14:textId="77777777" w:rsidTr="00EF36C9">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74564875"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2</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2D26AA57"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Герои Социалистического Труда (кроме Героев Социалистического Труда – участников ВОВ)</w:t>
            </w:r>
            <w:r w:rsidRPr="00EF36C9">
              <w:rPr>
                <w:rFonts w:ascii="Times New Roman" w:eastAsia="Times New Roman" w:hAnsi="Times New Roman" w:cs="Times New Roman"/>
                <w:color w:val="FFFFFF"/>
                <w:sz w:val="27"/>
                <w:szCs w:val="27"/>
                <w:lang w:val="ru-BY" w:eastAsia="ru-BY"/>
              </w:rPr>
              <w:br/>
              <w:t>Полные кавалеры ордена Трудовой Славы</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3F618C92"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50% скидка</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1C5A8306"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Статья 16 п.3 п.п.3.1</w:t>
            </w:r>
          </w:p>
        </w:tc>
      </w:tr>
      <w:tr w:rsidR="00EF36C9" w:rsidRPr="00EF36C9" w14:paraId="51ACAB49" w14:textId="77777777" w:rsidTr="00EF36C9">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4A548382"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bookmarkStart w:id="0" w:name="_GoBack"/>
            <w:r w:rsidRPr="00EF36C9">
              <w:rPr>
                <w:rFonts w:ascii="Times New Roman" w:eastAsia="Times New Roman" w:hAnsi="Times New Roman" w:cs="Times New Roman"/>
                <w:color w:val="FFFFFF"/>
                <w:sz w:val="27"/>
                <w:szCs w:val="27"/>
                <w:lang w:val="ru-BY" w:eastAsia="ru-BY"/>
              </w:rPr>
              <w:t>3</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2745F043"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Участники Великой Отечественной войны</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411F129B"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50% скидка</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60199D19"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Статья 16 п.3 п.п.3.2</w:t>
            </w:r>
          </w:p>
        </w:tc>
      </w:tr>
      <w:bookmarkEnd w:id="0"/>
      <w:tr w:rsidR="00EF36C9" w:rsidRPr="00EF36C9" w14:paraId="156DD7CC" w14:textId="77777777" w:rsidTr="00EF36C9">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6833FC3D"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4</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2D609F81"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Инвалиды войны</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6ED3EE8E"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50% скидка</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53739D7E"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Статья 16 п.3 п.п.3.3</w:t>
            </w:r>
          </w:p>
        </w:tc>
      </w:tr>
      <w:tr w:rsidR="00EF36C9" w:rsidRPr="00EF36C9" w14:paraId="36572E67" w14:textId="77777777" w:rsidTr="00EF36C9">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31FC6B9A"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5</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3BB8B927"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 xml:space="preserve">Лица, принимавшие участие в составе специальных формирований в разминировании территорий и объектов после освобождения от немецкой оккупации в 1943-1945 </w:t>
            </w:r>
            <w:proofErr w:type="spellStart"/>
            <w:r w:rsidRPr="00EF36C9">
              <w:rPr>
                <w:rFonts w:ascii="Times New Roman" w:eastAsia="Times New Roman" w:hAnsi="Times New Roman" w:cs="Times New Roman"/>
                <w:color w:val="FFFFFF"/>
                <w:sz w:val="27"/>
                <w:szCs w:val="27"/>
                <w:lang w:val="ru-BY" w:eastAsia="ru-BY"/>
              </w:rPr>
              <w:t>г.г</w:t>
            </w:r>
            <w:proofErr w:type="spellEnd"/>
            <w:r w:rsidRPr="00EF36C9">
              <w:rPr>
                <w:rFonts w:ascii="Times New Roman" w:eastAsia="Times New Roman" w:hAnsi="Times New Roman" w:cs="Times New Roman"/>
                <w:color w:val="FFFFFF"/>
                <w:sz w:val="27"/>
                <w:szCs w:val="27"/>
                <w:lang w:val="ru-BY" w:eastAsia="ru-BY"/>
              </w:rPr>
              <w:t>.</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38A3EE93"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50% скидка</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04045C57"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Статья 16 п.3 п.п.3.4</w:t>
            </w:r>
          </w:p>
        </w:tc>
      </w:tr>
      <w:tr w:rsidR="00EF36C9" w:rsidRPr="00EF36C9" w14:paraId="03DDD7AE" w14:textId="77777777" w:rsidTr="00EF36C9">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499BF31E"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6</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7ECAAD98"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Лица, награжденные орденами и (или) медалями СССР за самоотверженный труд и безупречную воинскую службу в тылу в годы ВОВ</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4072AF68"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50% скидка</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0AC0071F"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Статья 16 п.3 п.п.3.5</w:t>
            </w:r>
          </w:p>
        </w:tc>
      </w:tr>
      <w:tr w:rsidR="00EF36C9" w:rsidRPr="00EF36C9" w14:paraId="242F62EA" w14:textId="77777777" w:rsidTr="00EF36C9">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70A7D027"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7</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70E94CDE"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 xml:space="preserve">Лица, работавшие на объектах противовоздушной обороны, местной противовоздушной обороны, на строительстве оборонительных сооружений, морских баз и </w:t>
            </w:r>
            <w:proofErr w:type="gramStart"/>
            <w:r w:rsidRPr="00EF36C9">
              <w:rPr>
                <w:rFonts w:ascii="Times New Roman" w:eastAsia="Times New Roman" w:hAnsi="Times New Roman" w:cs="Times New Roman"/>
                <w:color w:val="FFFFFF"/>
                <w:sz w:val="27"/>
                <w:szCs w:val="27"/>
                <w:lang w:val="ru-BY" w:eastAsia="ru-BY"/>
              </w:rPr>
              <w:t>аэродромов</w:t>
            </w:r>
            <w:proofErr w:type="gramEnd"/>
            <w:r w:rsidRPr="00EF36C9">
              <w:rPr>
                <w:rFonts w:ascii="Times New Roman" w:eastAsia="Times New Roman" w:hAnsi="Times New Roman" w:cs="Times New Roman"/>
                <w:color w:val="FFFFFF"/>
                <w:sz w:val="27"/>
                <w:szCs w:val="27"/>
                <w:lang w:val="ru-BY" w:eastAsia="ru-BY"/>
              </w:rPr>
              <w:t xml:space="preserve"> и других военных объектов в пределах тыловых границ действующих фронтов, на прифронтовых участках железных и автомобильных дорог</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4136E5A5"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50% скидка</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7214D4AA"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Статья 16 п.3 п.п.3.6</w:t>
            </w:r>
          </w:p>
        </w:tc>
      </w:tr>
      <w:tr w:rsidR="00EF36C9" w:rsidRPr="00EF36C9" w14:paraId="46158F42" w14:textId="77777777" w:rsidTr="00EF36C9">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48F266E0"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8</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16617E3D"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 xml:space="preserve">Члены экипажей судов транспортного флота, интернированные в начале Великой </w:t>
            </w:r>
            <w:r w:rsidRPr="00EF36C9">
              <w:rPr>
                <w:rFonts w:ascii="Times New Roman" w:eastAsia="Times New Roman" w:hAnsi="Times New Roman" w:cs="Times New Roman"/>
                <w:color w:val="FFFFFF"/>
                <w:sz w:val="27"/>
                <w:szCs w:val="27"/>
                <w:lang w:val="ru-BY" w:eastAsia="ru-BY"/>
              </w:rPr>
              <w:lastRenderedPageBreak/>
              <w:t>Отечественной войны в портах других государств</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35349BFD"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lastRenderedPageBreak/>
              <w:t>50% скидка</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3E510ABB"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Статья 16 п.3 п.п.3.7</w:t>
            </w:r>
          </w:p>
        </w:tc>
      </w:tr>
      <w:tr w:rsidR="00EF36C9" w:rsidRPr="00EF36C9" w14:paraId="6D0D8C77" w14:textId="77777777" w:rsidTr="00EF36C9">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4425C353"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9</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77C313A7"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Лица, работавшие на предприятиях, в учреждениях и организациях города Ленинграда в период блокады с 8 сентября 1941 года по 20 января 1944 года и награжденные медалью «За оборону Ленинграда», и лица, награжденные знаком «Жителю блокадного Ленинграда»</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11D5D8F8"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50% скидка</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53F159C4"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Статья 16 п.3 п.п.3.8</w:t>
            </w:r>
          </w:p>
        </w:tc>
      </w:tr>
      <w:tr w:rsidR="00EF36C9" w:rsidRPr="00EF36C9" w14:paraId="309B5C5B" w14:textId="77777777" w:rsidTr="00EF36C9">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3BD2B062"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10</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1CC582E2"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proofErr w:type="spellStart"/>
            <w:r w:rsidRPr="00EF36C9">
              <w:rPr>
                <w:rFonts w:ascii="Times New Roman" w:eastAsia="Times New Roman" w:hAnsi="Times New Roman" w:cs="Times New Roman"/>
                <w:color w:val="FFFFFF"/>
                <w:sz w:val="27"/>
                <w:szCs w:val="27"/>
                <w:lang w:val="ru-BY" w:eastAsia="ru-BY"/>
              </w:rPr>
              <w:t>Неработающиепенсионеры</w:t>
            </w:r>
            <w:proofErr w:type="spellEnd"/>
            <w:r w:rsidRPr="00EF36C9">
              <w:rPr>
                <w:rFonts w:ascii="Times New Roman" w:eastAsia="Times New Roman" w:hAnsi="Times New Roman" w:cs="Times New Roman"/>
                <w:color w:val="FFFFFF"/>
                <w:sz w:val="27"/>
                <w:szCs w:val="27"/>
                <w:lang w:val="ru-BY" w:eastAsia="ru-BY"/>
              </w:rPr>
              <w:t xml:space="preserve"> из числа военнослужащих, лиц начальствующего состава и рядового состава органов внутренних дел и подразделений по чрезвычайным ситуациям, органов финансовых расследований Комитета государственного контроля, ставшие </w:t>
            </w:r>
            <w:proofErr w:type="spellStart"/>
            <w:r w:rsidRPr="00EF36C9">
              <w:rPr>
                <w:rFonts w:ascii="Times New Roman" w:eastAsia="Times New Roman" w:hAnsi="Times New Roman" w:cs="Times New Roman"/>
                <w:color w:val="FFFFFF"/>
                <w:sz w:val="27"/>
                <w:szCs w:val="27"/>
                <w:lang w:val="ru-BY" w:eastAsia="ru-BY"/>
              </w:rPr>
              <w:t>инвалидамивследствие</w:t>
            </w:r>
            <w:proofErr w:type="spellEnd"/>
            <w:r w:rsidRPr="00EF36C9">
              <w:rPr>
                <w:rFonts w:ascii="Times New Roman" w:eastAsia="Times New Roman" w:hAnsi="Times New Roman" w:cs="Times New Roman"/>
                <w:color w:val="FFFFFF"/>
                <w:sz w:val="27"/>
                <w:szCs w:val="27"/>
                <w:lang w:val="ru-BY" w:eastAsia="ru-BY"/>
              </w:rPr>
              <w:t xml:space="preserve"> ранения, контузии, увечья или заболевания, полученных при исполнении обязанностей военной службы (служебных обязанностей),кроме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603AE56D"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50% скидка</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4E8071D2"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Статья 16 п.3 п.п.3.9</w:t>
            </w:r>
          </w:p>
        </w:tc>
      </w:tr>
      <w:tr w:rsidR="00EF36C9" w:rsidRPr="00EF36C9" w14:paraId="09B59705" w14:textId="77777777" w:rsidTr="00EF36C9">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5332EB72"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11</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637F4CD4"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Инвалиды с детства вследствие ранения, контузии, увечья, связанных с боевыми действиями в период ВОВ либо с последствиями военных действий</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25B347BF"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50% скидка</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69D41EFC"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Статья 16 п.3 п.п.3.10</w:t>
            </w:r>
          </w:p>
        </w:tc>
      </w:tr>
      <w:tr w:rsidR="00EF36C9" w:rsidRPr="00EF36C9" w14:paraId="2FD5C525" w14:textId="77777777" w:rsidTr="00EF36C9">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166F5CC2"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12</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49462BF5"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 xml:space="preserve">НЕРАБОТАЮЩИЕ РОДИТЕЛИ ПОГИБШИХ  (умерших):    Военнослужащих, партизан и подпольщиков, погибших (умерших) вследствие ранения, контузии или заболевания, полученного </w:t>
            </w:r>
            <w:proofErr w:type="spellStart"/>
            <w:r w:rsidRPr="00EF36C9">
              <w:rPr>
                <w:rFonts w:ascii="Times New Roman" w:eastAsia="Times New Roman" w:hAnsi="Times New Roman" w:cs="Times New Roman"/>
                <w:color w:val="FFFFFF"/>
                <w:sz w:val="27"/>
                <w:szCs w:val="27"/>
                <w:lang w:val="ru-BY" w:eastAsia="ru-BY"/>
              </w:rPr>
              <w:t>впериод</w:t>
            </w:r>
            <w:proofErr w:type="spellEnd"/>
            <w:r w:rsidRPr="00EF36C9">
              <w:rPr>
                <w:rFonts w:ascii="Times New Roman" w:eastAsia="Times New Roman" w:hAnsi="Times New Roman" w:cs="Times New Roman"/>
                <w:color w:val="FFFFFF"/>
                <w:sz w:val="27"/>
                <w:szCs w:val="27"/>
                <w:lang w:val="ru-BY" w:eastAsia="ru-BY"/>
              </w:rPr>
              <w:t xml:space="preserve"> боевых действий в годы ВОВ    Военнослужащих, лиц начальствующего и рядового состава органов внутренних дел, погибших (умерших)  при исполнении воинского или служебного </w:t>
            </w:r>
            <w:proofErr w:type="spellStart"/>
            <w:r w:rsidRPr="00EF36C9">
              <w:rPr>
                <w:rFonts w:ascii="Times New Roman" w:eastAsia="Times New Roman" w:hAnsi="Times New Roman" w:cs="Times New Roman"/>
                <w:color w:val="FFFFFF"/>
                <w:sz w:val="27"/>
                <w:szCs w:val="27"/>
                <w:lang w:val="ru-BY" w:eastAsia="ru-BY"/>
              </w:rPr>
              <w:t>долгав</w:t>
            </w:r>
            <w:proofErr w:type="spellEnd"/>
            <w:r w:rsidRPr="00EF36C9">
              <w:rPr>
                <w:rFonts w:ascii="Times New Roman" w:eastAsia="Times New Roman" w:hAnsi="Times New Roman" w:cs="Times New Roman"/>
                <w:color w:val="FFFFFF"/>
                <w:sz w:val="27"/>
                <w:szCs w:val="27"/>
                <w:lang w:val="ru-BY" w:eastAsia="ru-BY"/>
              </w:rPr>
              <w:t xml:space="preserve">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w:t>
            </w:r>
            <w:proofErr w:type="spellStart"/>
            <w:r w:rsidRPr="00EF36C9">
              <w:rPr>
                <w:rFonts w:ascii="Times New Roman" w:eastAsia="Times New Roman" w:hAnsi="Times New Roman" w:cs="Times New Roman"/>
                <w:color w:val="FFFFFF"/>
                <w:sz w:val="27"/>
                <w:szCs w:val="27"/>
                <w:lang w:val="ru-BY" w:eastAsia="ru-BY"/>
              </w:rPr>
              <w:t>действий,кроме</w:t>
            </w:r>
            <w:proofErr w:type="spellEnd"/>
            <w:r w:rsidRPr="00EF36C9">
              <w:rPr>
                <w:rFonts w:ascii="Times New Roman" w:eastAsia="Times New Roman" w:hAnsi="Times New Roman" w:cs="Times New Roman"/>
                <w:color w:val="FFFFFF"/>
                <w:sz w:val="27"/>
                <w:szCs w:val="27"/>
                <w:lang w:val="ru-BY" w:eastAsia="ru-BY"/>
              </w:rPr>
              <w:t xml:space="preserve"> </w:t>
            </w:r>
            <w:r w:rsidRPr="00EF36C9">
              <w:rPr>
                <w:rFonts w:ascii="Times New Roman" w:eastAsia="Times New Roman" w:hAnsi="Times New Roman" w:cs="Times New Roman"/>
                <w:color w:val="FFFFFF"/>
                <w:sz w:val="27"/>
                <w:szCs w:val="27"/>
                <w:lang w:val="ru-BY" w:eastAsia="ru-BY"/>
              </w:rPr>
              <w:lastRenderedPageBreak/>
              <w:t xml:space="preserve">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w:t>
            </w:r>
            <w:proofErr w:type="spellStart"/>
            <w:r w:rsidRPr="00EF36C9">
              <w:rPr>
                <w:rFonts w:ascii="Times New Roman" w:eastAsia="Times New Roman" w:hAnsi="Times New Roman" w:cs="Times New Roman"/>
                <w:color w:val="FFFFFF"/>
                <w:sz w:val="27"/>
                <w:szCs w:val="27"/>
                <w:lang w:val="ru-BY" w:eastAsia="ru-BY"/>
              </w:rPr>
              <w:t>РБ,погибших</w:t>
            </w:r>
            <w:proofErr w:type="spellEnd"/>
            <w:r w:rsidRPr="00EF36C9">
              <w:rPr>
                <w:rFonts w:ascii="Times New Roman" w:eastAsia="Times New Roman" w:hAnsi="Times New Roman" w:cs="Times New Roman"/>
                <w:color w:val="FFFFFF"/>
                <w:sz w:val="27"/>
                <w:szCs w:val="27"/>
                <w:lang w:val="ru-BY" w:eastAsia="ru-BY"/>
              </w:rPr>
              <w:t xml:space="preserve">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ДОСТИГШИЕ  ВОЗРАСТА, ДАЮЩЕГО ПРАВА НА ПЕНСИЮ ПО ВОЗРАСТУ НА ОБЩИХ ОСНОВАНИЯХ,    ЛИБО НЕ ДОСТИГШИЕ ТАКОГО ВОЗРАТСТА, НО ЯВДЯЮЩИЕСЯ ИНВАЛИДАМИ 1 И 2 ГРУППЫ, кроме лиц, инвалидность которых наступила в результате противоправных действий, по причине алкогольного, наркотического или токсического опьянения, членовредительства</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241139A9"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lastRenderedPageBreak/>
              <w:t>50% скидка</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43DDD233"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Статья 16 п.3 п.п.3.12</w:t>
            </w:r>
            <w:r w:rsidRPr="00EF36C9">
              <w:rPr>
                <w:rFonts w:ascii="Times New Roman" w:eastAsia="Times New Roman" w:hAnsi="Times New Roman" w:cs="Times New Roman"/>
                <w:color w:val="FFFFFF"/>
                <w:sz w:val="27"/>
                <w:szCs w:val="27"/>
                <w:lang w:val="ru-BY" w:eastAsia="ru-BY"/>
              </w:rPr>
              <w:br/>
              <w:t>Статья 3 п.12</w:t>
            </w:r>
            <w:r w:rsidRPr="00EF36C9">
              <w:rPr>
                <w:rFonts w:ascii="Times New Roman" w:eastAsia="Times New Roman" w:hAnsi="Times New Roman" w:cs="Times New Roman"/>
                <w:color w:val="FFFFFF"/>
                <w:sz w:val="27"/>
                <w:szCs w:val="27"/>
                <w:lang w:val="ru-BY" w:eastAsia="ru-BY"/>
              </w:rPr>
              <w:br/>
              <w:t>П.п.12.1</w:t>
            </w:r>
            <w:r w:rsidRPr="00EF36C9">
              <w:rPr>
                <w:rFonts w:ascii="Times New Roman" w:eastAsia="Times New Roman" w:hAnsi="Times New Roman" w:cs="Times New Roman"/>
                <w:color w:val="FFFFFF"/>
                <w:sz w:val="27"/>
                <w:szCs w:val="27"/>
                <w:lang w:val="ru-BY" w:eastAsia="ru-BY"/>
              </w:rPr>
              <w:br/>
              <w:t>Статья 3 п.12</w:t>
            </w:r>
            <w:r w:rsidRPr="00EF36C9">
              <w:rPr>
                <w:rFonts w:ascii="Times New Roman" w:eastAsia="Times New Roman" w:hAnsi="Times New Roman" w:cs="Times New Roman"/>
                <w:color w:val="FFFFFF"/>
                <w:sz w:val="27"/>
                <w:szCs w:val="27"/>
                <w:lang w:val="ru-BY" w:eastAsia="ru-BY"/>
              </w:rPr>
              <w:br/>
              <w:t>П.п.12.2</w:t>
            </w:r>
            <w:r w:rsidRPr="00EF36C9">
              <w:rPr>
                <w:rFonts w:ascii="Times New Roman" w:eastAsia="Times New Roman" w:hAnsi="Times New Roman" w:cs="Times New Roman"/>
                <w:color w:val="FFFFFF"/>
                <w:sz w:val="27"/>
                <w:szCs w:val="27"/>
                <w:lang w:val="ru-BY" w:eastAsia="ru-BY"/>
              </w:rPr>
              <w:br/>
              <w:t>Статья 3 п.12</w:t>
            </w:r>
            <w:r w:rsidRPr="00EF36C9">
              <w:rPr>
                <w:rFonts w:ascii="Times New Roman" w:eastAsia="Times New Roman" w:hAnsi="Times New Roman" w:cs="Times New Roman"/>
                <w:color w:val="FFFFFF"/>
                <w:sz w:val="27"/>
                <w:szCs w:val="27"/>
                <w:lang w:val="ru-BY" w:eastAsia="ru-BY"/>
              </w:rPr>
              <w:br/>
              <w:t>П.п.12.3</w:t>
            </w:r>
          </w:p>
        </w:tc>
      </w:tr>
      <w:tr w:rsidR="00EF36C9" w:rsidRPr="00EF36C9" w14:paraId="0A223F0E" w14:textId="77777777" w:rsidTr="00EF36C9">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36F8F562"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13</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07EA7B62"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 </w:t>
            </w:r>
            <w:proofErr w:type="spellStart"/>
            <w:proofErr w:type="gramStart"/>
            <w:r w:rsidRPr="00EF36C9">
              <w:rPr>
                <w:rFonts w:ascii="Times New Roman" w:eastAsia="Times New Roman" w:hAnsi="Times New Roman" w:cs="Times New Roman"/>
                <w:color w:val="FFFFFF"/>
                <w:sz w:val="27"/>
                <w:szCs w:val="27"/>
                <w:lang w:val="ru-BY" w:eastAsia="ru-BY"/>
              </w:rPr>
              <w:t>Граждане,ЗАБОЛЕВШИЕ</w:t>
            </w:r>
            <w:proofErr w:type="spellEnd"/>
            <w:proofErr w:type="gramEnd"/>
            <w:r w:rsidRPr="00EF36C9">
              <w:rPr>
                <w:rFonts w:ascii="Times New Roman" w:eastAsia="Times New Roman" w:hAnsi="Times New Roman" w:cs="Times New Roman"/>
                <w:color w:val="FFFFFF"/>
                <w:sz w:val="27"/>
                <w:szCs w:val="27"/>
                <w:lang w:val="ru-BY" w:eastAsia="ru-BY"/>
              </w:rPr>
              <w:t xml:space="preserve"> И ПЕРЕНЕСШИЕ ЛУЧЕВУЮ БОЛЕЗНЬ, ВЫЗВАННУЮ ПОСЛЕДСТВИЯМИ КАТАСТРОФЫ НА ЧЕРНОБЫЛЬСКОЙ АЭС,    Не имеющие трудоспособных членов семьи, обязанных по закону их содержать,    И проживающие одни, либо только с инвалидами 1 или 2 группы    и (или) с неработающими пенсионерами, достигшими возраста, дающего права на пенсию на общих основаниях</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498C1CB8"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50% скидка</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1F368893"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Статья 16 п.3 п.п.3.12</w:t>
            </w:r>
          </w:p>
        </w:tc>
      </w:tr>
      <w:tr w:rsidR="00EF36C9" w:rsidRPr="00EF36C9" w14:paraId="7CB3C020" w14:textId="77777777" w:rsidTr="00EF36C9">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5ED9B2C8"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lastRenderedPageBreak/>
              <w:t>14</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60AC936C"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 ИНВАЛИДЫ 1 И 2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Не имеющие трудоспособных членов семьи, обязанных по закону их содержать, И проживающие одни, либо только с инвалидами 1 или 2 группы и (или) с неработающими пенсионерами, достигшими возраста, дающего права на пенсию на общих основаниях</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57A07E3C"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50% скидка</w:t>
            </w:r>
          </w:p>
        </w:tc>
        <w:tc>
          <w:tcPr>
            <w:tcW w:w="0" w:type="auto"/>
            <w:tcBorders>
              <w:top w:val="single" w:sz="12" w:space="0" w:color="FFFFFF"/>
              <w:left w:val="single" w:sz="12" w:space="0" w:color="FFFFFF"/>
              <w:bottom w:val="single" w:sz="12" w:space="0" w:color="FFFFFF"/>
              <w:right w:val="single" w:sz="12" w:space="0" w:color="FFFFFF"/>
            </w:tcBorders>
            <w:shd w:val="clear" w:color="auto" w:fill="0000FF"/>
            <w:tcMar>
              <w:top w:w="120" w:type="dxa"/>
              <w:left w:w="120" w:type="dxa"/>
              <w:bottom w:w="120" w:type="dxa"/>
              <w:right w:w="120" w:type="dxa"/>
            </w:tcMar>
            <w:vAlign w:val="center"/>
            <w:hideMark/>
          </w:tcPr>
          <w:p w14:paraId="4317A222" w14:textId="77777777" w:rsidR="00EF36C9" w:rsidRPr="00EF36C9" w:rsidRDefault="00EF36C9" w:rsidP="00EF36C9">
            <w:pPr>
              <w:spacing w:after="0" w:line="240" w:lineRule="auto"/>
              <w:rPr>
                <w:rFonts w:ascii="Times New Roman" w:eastAsia="Times New Roman" w:hAnsi="Times New Roman" w:cs="Times New Roman"/>
                <w:color w:val="FFFFFF"/>
                <w:sz w:val="27"/>
                <w:szCs w:val="27"/>
                <w:lang w:val="ru-BY" w:eastAsia="ru-BY"/>
              </w:rPr>
            </w:pPr>
            <w:r w:rsidRPr="00EF36C9">
              <w:rPr>
                <w:rFonts w:ascii="Times New Roman" w:eastAsia="Times New Roman" w:hAnsi="Times New Roman" w:cs="Times New Roman"/>
                <w:color w:val="FFFFFF"/>
                <w:sz w:val="27"/>
                <w:szCs w:val="27"/>
                <w:lang w:val="ru-BY" w:eastAsia="ru-BY"/>
              </w:rPr>
              <w:t>Статья 16 п.3 п.п.3.13</w:t>
            </w:r>
          </w:p>
        </w:tc>
      </w:tr>
    </w:tbl>
    <w:p w14:paraId="61A9CB2A" w14:textId="77777777" w:rsidR="00356FCE" w:rsidRDefault="00356FCE"/>
    <w:sectPr w:rsidR="00356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AE"/>
    <w:rsid w:val="00356FCE"/>
    <w:rsid w:val="00E34BAE"/>
    <w:rsid w:val="00EF36C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EA5E1-20E3-403D-999A-04EF4B23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65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Влад</cp:lastModifiedBy>
  <cp:revision>2</cp:revision>
  <dcterms:created xsi:type="dcterms:W3CDTF">2018-04-13T05:15:00Z</dcterms:created>
  <dcterms:modified xsi:type="dcterms:W3CDTF">2018-04-13T05:17:00Z</dcterms:modified>
</cp:coreProperties>
</file>